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CF" w:rsidRDefault="00F33ECF" w:rsidP="00F33ECF">
      <w:pPr>
        <w:rPr>
          <w:b/>
        </w:rPr>
      </w:pPr>
      <w:r>
        <w:t>Vyučovací předmět</w:t>
      </w:r>
      <w:r>
        <w:rPr>
          <w:b/>
        </w:rPr>
        <w:t>: Český jazyk</w:t>
      </w:r>
    </w:p>
    <w:p w:rsidR="00F33ECF" w:rsidRDefault="00F33ECF" w:rsidP="00F33ECF">
      <w:pPr>
        <w:spacing w:after="120"/>
        <w:rPr>
          <w:b/>
        </w:rPr>
      </w:pPr>
      <w:r>
        <w:t>Ročník</w:t>
      </w:r>
      <w:r>
        <w:rPr>
          <w:b/>
        </w:rPr>
        <w:t>: 5.</w:t>
      </w:r>
    </w:p>
    <w:tbl>
      <w:tblPr>
        <w:tblW w:w="145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25"/>
        <w:gridCol w:w="4137"/>
        <w:gridCol w:w="3419"/>
        <w:gridCol w:w="3239"/>
        <w:gridCol w:w="1985"/>
      </w:tblGrid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rPr>
                <w:b/>
                <w:caps/>
                <w:sz w:val="23"/>
                <w:szCs w:val="23"/>
              </w:rPr>
            </w:pPr>
            <w:r>
              <w:rPr>
                <w:b/>
                <w:caps/>
                <w:sz w:val="23"/>
                <w:szCs w:val="23"/>
              </w:rPr>
              <w:t>Očekávané VÝSTUPY Z RVP ZV</w:t>
            </w:r>
          </w:p>
          <w:p w:rsidR="00FB3CD1" w:rsidRDefault="00FB3CD1" w:rsidP="00F00910">
            <w:pPr>
              <w:rPr>
                <w:b/>
                <w:caps/>
              </w:rPr>
            </w:pP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FB3CD1" w:rsidRDefault="00FB3CD1" w:rsidP="00F00910">
            <w:pPr>
              <w:rPr>
                <w:b/>
                <w:caps/>
              </w:rPr>
            </w:pPr>
          </w:p>
          <w:p w:rsidR="00FB3CD1" w:rsidRDefault="00FB3CD1" w:rsidP="00F00910">
            <w:pPr>
              <w:rPr>
                <w:i/>
                <w:caps/>
              </w:rPr>
            </w:pPr>
          </w:p>
          <w:p w:rsidR="00FB3CD1" w:rsidRDefault="00FB3CD1" w:rsidP="00F00910">
            <w:pPr>
              <w:rPr>
                <w:i/>
                <w:caps/>
              </w:rPr>
            </w:pPr>
          </w:p>
          <w:p w:rsidR="00FB3CD1" w:rsidRDefault="00FB3CD1" w:rsidP="00F00910">
            <w:r>
              <w:t>Žák: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</w:p>
          <w:p w:rsidR="00FB3CD1" w:rsidRDefault="00FB3CD1" w:rsidP="00F00910">
            <w:pPr>
              <w:rPr>
                <w:b/>
                <w:caps/>
              </w:rPr>
            </w:pPr>
          </w:p>
          <w:p w:rsidR="00FB3CD1" w:rsidRDefault="00FB3CD1" w:rsidP="00F00910">
            <w:pPr>
              <w:rPr>
                <w:caps/>
              </w:rPr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</w:tc>
      </w:tr>
      <w:tr w:rsidR="00FB3CD1" w:rsidTr="00F00910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jc w:val="center"/>
            </w:pPr>
            <w:r>
              <w:rPr>
                <w:b/>
                <w:caps/>
              </w:rPr>
              <w:t>Jazyková výchova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ČJL-5-2-01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spacing w:after="40"/>
              <w:ind w:left="284" w:hanging="284"/>
            </w:pPr>
            <w:r>
              <w:t>najde v textu větu, která obsahuje slovo vícevýznamové;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Význam slov: slovo vícevýznamové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jc w:val="center"/>
              <w:rPr>
                <w:b/>
                <w:caps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jc w:val="center"/>
              <w:rPr>
                <w:b/>
                <w:caps/>
              </w:rPr>
            </w:pP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t>ČJL-5-2-02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v běžných a jednoduchých slovech kořen, předponu a část příponovou a koncovku;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slova příbuzná k českým slovům;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příklady slov odvozených stejnou příponou či předponou;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spacing w:after="40"/>
              <w:ind w:left="284" w:hanging="284"/>
            </w:pPr>
            <w:r>
              <w:t>graficky označí ve slovech kořen, slovotvorný základ, předponu a příponovou část;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Slovotvorba: odvozování slov, slovotvorný základ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Stavba slova: kořen slova, příbuznost slov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 xml:space="preserve">ČJL-5-2-03 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pád, číslo, vzor a rod podstatných jmen;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určí mluvnické kategorie slovesa – osobu, číslo, způsob, čas; 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vyhledá složené tvary slovesa; 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druh a vzor přídavných jmen;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píše správně koncovky podstatných jmen a přídavných jmen měkkých a tvrdých;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rozpoznává neohebné slovní druhy (s výjimkou částic);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spacing w:after="40"/>
              <w:ind w:left="284" w:hanging="284"/>
            </w:pPr>
            <w:r>
              <w:lastRenderedPageBreak/>
              <w:t>správně píše předložku s/z;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>Tvarosloví: vzory podstatných jmen, přídavných jmen tvrdých a měkkých, způsob slovesa, složené slovesné tvary v činném rodu, předložky, spojky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Pravopis morfologický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M:</w:t>
            </w:r>
          </w:p>
          <w:p w:rsidR="00FB3CD1" w:rsidRDefault="00FB3CD1" w:rsidP="00F00910">
            <w:r>
              <w:t>Číslo a početní operace.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ČJL-5-2-05 </w:t>
            </w:r>
          </w:p>
          <w:p w:rsidR="00FB3CD1" w:rsidRDefault="00FB3CD1" w:rsidP="00F00910">
            <w:pPr>
              <w:tabs>
                <w:tab w:val="num" w:pos="360"/>
              </w:tabs>
              <w:ind w:left="360" w:hanging="180"/>
              <w:rPr>
                <w:b/>
              </w:rPr>
            </w:pP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označí základ podmětu a základ přísudku dvojčlenné věty;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 nevyjádřený podmět odkáže odpovídajícím osobním zájmenem;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Skladba: základní větné členy, větný základ, podmět vyjádřený a nevyjádřený</w:t>
            </w:r>
          </w:p>
          <w:p w:rsidR="00FB3CD1" w:rsidRDefault="00FB3CD1" w:rsidP="00F00910">
            <w:pPr>
              <w:ind w:left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Rozšiřující učivo:</w:t>
            </w:r>
          </w:p>
          <w:p w:rsidR="00FB3CD1" w:rsidRDefault="00FB3CD1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valence – větný vzorec (minimální věta)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t>ČJL-5-2-06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pozná souvětí;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spojí věty, oddělí věty v souvětí čárkou nebo vhodným spojovacím výrazem;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Skladba: věta jednoduchá a souvětí</w:t>
            </w:r>
          </w:p>
          <w:p w:rsidR="00FB3CD1" w:rsidRDefault="00FB3CD1" w:rsidP="00F00910">
            <w:pPr>
              <w:ind w:left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 xml:space="preserve">ČJL-5-2-07 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upraví spojení vět v souvětí dle zadání, užije správný spojovací výraz;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CD1" w:rsidRDefault="00FB3CD1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ČJL-5-2-08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odůvodňuje a správně píše i/y po obojetných souhláskách ve vyjmenovaných slovech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píše vlastní jména zeměpisných názvů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CD1" w:rsidRDefault="00FB3CD1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t>ČJL-5-2-09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píše správně i/y v koncovkách příčestí minulého (činného) ve shodě přísudku s podmětem v základních případech;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Pravopis syntaktický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</w:tr>
      <w:tr w:rsidR="00FB3CD1" w:rsidTr="00F00910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Komunikační a slohová výchova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t>ČJL-5-1-01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vymyslí název úryvku textu;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rozhodne, zda je možno dozvědět se z textu danou informaci;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 přečteného textu vyvozuje závěry;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sdílí s ostatními čtenáři své pochopení textu a své prožitky;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Čtení s porozuměním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MV – Interpretace vztahu mediálních sdělení a reality (různé typy sdělení, jejich rozlišování a funkce)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M:</w:t>
            </w:r>
          </w:p>
          <w:p w:rsidR="00FB3CD1" w:rsidRDefault="00FB3CD1" w:rsidP="00F00910">
            <w:pPr>
              <w:spacing w:after="120"/>
            </w:pPr>
            <w:r>
              <w:t>Číslo a početní operace.</w:t>
            </w:r>
          </w:p>
          <w:p w:rsidR="00FB3CD1" w:rsidRDefault="00FB3CD1" w:rsidP="00F00910">
            <w:r>
              <w:t>Rozšiřující učivo:</w:t>
            </w:r>
          </w:p>
          <w:p w:rsidR="00FB3CD1" w:rsidRDefault="00FB3CD1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autorský záměr</w:t>
            </w:r>
          </w:p>
          <w:p w:rsidR="00FB3CD1" w:rsidRDefault="00FB3CD1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diskuse o porozumění textu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lastRenderedPageBreak/>
              <w:t>ČJL-5-1-02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rozhodne, které informace v textu jsou nepodstatné pro jeho smysl;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porovná informace ze dvou zdrojů;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Poznámky a výpisky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M:</w:t>
            </w:r>
          </w:p>
          <w:p w:rsidR="00FB3CD1" w:rsidRDefault="00FB3CD1" w:rsidP="00F00910">
            <w:r>
              <w:t>Netradiční aplikační úlohy a problémy.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ČJL-5-1-03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doplní neúplné sdělení; 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opraví neúplné sdělení jiného žáka;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zeptá se na podrobnosti slyšeného projevu;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Celistvost a soudržnost textu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rPr>
                <w:b/>
              </w:rPr>
            </w:pP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ČJL-5-1-06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za pomoci učitele rozpoznává v mediálních produktech (zejména v reklamě) některé manipulativní záměry a techniky a diskutuje o nich;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Věcné naslouchání a čtení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MV – Vnímání autora mediálních sdělení (postoje a názory autora mediálního sdělení)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t>ČJL-5-1-08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najde ukázku nespisovných jazykových prostředků v literárním textu, diskutuje o vhodnosti jejich užití a o důvodu autora, proč tyto prostředky užil;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rozpozná vhodnost použití spisovné či nespisovné výslovnosti dle situace;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vhodně užívá spisovnou a nespisovnou výslovnost dle komunikační situace;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dialog: přímá řeč, věty uvozovací, běžná komunikace</w:t>
            </w:r>
          </w:p>
          <w:p w:rsidR="00FB3CD1" w:rsidRDefault="00FB3CD1" w:rsidP="00F00910">
            <w:pPr>
              <w:ind w:left="284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Rozšiřující učivo:</w:t>
            </w:r>
          </w:p>
          <w:p w:rsidR="00FB3CD1" w:rsidRDefault="00FB3CD1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komunikace žáka s použitím ICT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ČJL-5-1-09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aplikuje pravopisné a gramatické jevy v jednoduchých písemných projevech;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dodržuje kompoziční a jiné požadavky spojené s vypravováním a popisem;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vyplní správně jednoduché formuláře v tištěné i elektronické podobě;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keepNext/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Písemný projev: dopis, blahopřání, vzkaz, zpráva, oznámení, inzerát, dotazník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pPr>
              <w:keepNext/>
            </w:pPr>
            <w:r>
              <w:t>OSV – Morální rozvoj – Hodnoty, postoje, praktická etika (dodržování společenských norem a pravidel slušnosti v písemném projevu)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>
            <w:r>
              <w:t>M:</w:t>
            </w:r>
          </w:p>
          <w:p w:rsidR="00FB3CD1" w:rsidRDefault="00FB3CD1" w:rsidP="00F00910">
            <w:r>
              <w:t>Číslo a početní operace.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t>ČJL-5-1-10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zdůvodní význam osnovy;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>na základě osnovy vypráví příběh nebo popisuje postup práce;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CD1" w:rsidRDefault="00FB3CD1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AJ:</w:t>
            </w:r>
          </w:p>
          <w:p w:rsidR="00FB3CD1" w:rsidRDefault="00FB3CD1" w:rsidP="00F00910">
            <w:r>
              <w:lastRenderedPageBreak/>
              <w:t>Osnova.</w:t>
            </w:r>
          </w:p>
        </w:tc>
      </w:tr>
      <w:tr w:rsidR="00FB3CD1" w:rsidTr="00F00910">
        <w:tc>
          <w:tcPr>
            <w:tcW w:w="145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keepNext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Literární výchova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rPr>
                <w:b/>
              </w:rPr>
            </w:pPr>
            <w:r>
              <w:rPr>
                <w:b/>
              </w:rPr>
              <w:t>ČJL-5-3-02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napíše pohádku, povídku, bajku, dotvoří ji obrázky;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ohodnotí vlastní text a diskutuje o něm;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Tvořivé činnosti s literárním textem</w:t>
            </w:r>
          </w:p>
        </w:tc>
        <w:tc>
          <w:tcPr>
            <w:tcW w:w="32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VMEGS – Evropa a svět nás zajímá (zvyky a tradice národů)</w:t>
            </w:r>
          </w:p>
          <w:p w:rsidR="00FB3CD1" w:rsidRDefault="00FB3CD1" w:rsidP="00F00910">
            <w:r>
              <w:t>EV – Lidské aktivity a problémy životního prostředí (změny v krajině mého domova způsobené lidskou činností)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Rozšiřující učivo:</w:t>
            </w:r>
          </w:p>
          <w:p w:rsidR="00FB3CD1" w:rsidRDefault="00FB3CD1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úvod do kritického čtení</w:t>
            </w:r>
          </w:p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ČJL-5-3-03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odliší jednoduché literární, publicistické a populárně naučné texty a svou klasifikaci zdůvodní;</w:t>
            </w:r>
          </w:p>
        </w:tc>
        <w:tc>
          <w:tcPr>
            <w:tcW w:w="3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Základní literární pojmy: literatura umělecká a věcná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žánry: pohádka, povídka, bajka, lyrická báseň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Slohové útvary: pohádka, povídka, bajka, lyrická báseň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Populárně naučné texty: encyklopedie, slovník</w:t>
            </w:r>
          </w:p>
        </w:tc>
        <w:tc>
          <w:tcPr>
            <w:tcW w:w="32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CD1" w:rsidRDefault="00FB3CD1" w:rsidP="00F00910"/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CD1" w:rsidRDefault="00FB3CD1" w:rsidP="00F00910"/>
        </w:tc>
      </w:tr>
      <w:tr w:rsidR="00FB3CD1" w:rsidTr="00F00910"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tabs>
                <w:tab w:val="num" w:pos="360"/>
              </w:tabs>
              <w:rPr>
                <w:b/>
              </w:rPr>
            </w:pPr>
            <w:r>
              <w:rPr>
                <w:b/>
              </w:rPr>
              <w:t>ČJL-5-3-04</w:t>
            </w:r>
          </w:p>
        </w:tc>
        <w:tc>
          <w:tcPr>
            <w:tcW w:w="4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charakterizuje základní žánry literatury pro děti;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pozná v textu zvláštní či zvláštně užité jazykové prostředky jazyka, za pomoci učitele vysvětlí, proč je autor užil, popíše, jak na něj působí;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uvažuje o funkci verše, rýmu a rytmu poezie v konkrétním textu;</w:t>
            </w:r>
          </w:p>
          <w:p w:rsidR="00FB3CD1" w:rsidRDefault="00FB3CD1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popíše svými slovy kompozici povídky.</w:t>
            </w:r>
          </w:p>
        </w:tc>
        <w:tc>
          <w:tcPr>
            <w:tcW w:w="3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CD1" w:rsidRDefault="00FB3CD1" w:rsidP="00F00910"/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VMEGS – Jsme Evropané (kořeny a zdroje evropské civilizace); Objevujeme Evropu a svět (poznávání života a zájmů dětí v různých zemích světa)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CD1" w:rsidRDefault="00FB3CD1" w:rsidP="00F00910">
            <w:r>
              <w:t>Rozšiřující učivo:</w:t>
            </w:r>
          </w:p>
          <w:p w:rsidR="00FB3CD1" w:rsidRDefault="00FB3CD1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beseda o knihách a četbě</w:t>
            </w:r>
          </w:p>
        </w:tc>
      </w:tr>
    </w:tbl>
    <w:p w:rsidR="00FB3CD1" w:rsidRDefault="00FB3CD1" w:rsidP="00FB3CD1"/>
    <w:p w:rsidR="00FB3CD1" w:rsidRDefault="00FB3CD1" w:rsidP="00FB3CD1"/>
    <w:p w:rsidR="00920EE3" w:rsidRDefault="00920EE3"/>
    <w:sectPr w:rsidR="00920EE3" w:rsidSect="00FA4B4F">
      <w:footerReference w:type="default" r:id="rId7"/>
      <w:pgSz w:w="16838" w:h="11906" w:orient="landscape"/>
      <w:pgMar w:top="1417" w:right="1417" w:bottom="1417" w:left="1417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B4F" w:rsidRDefault="00FA4B4F" w:rsidP="00FA4B4F">
      <w:r>
        <w:separator/>
      </w:r>
    </w:p>
  </w:endnote>
  <w:endnote w:type="continuationSeparator" w:id="0">
    <w:p w:rsidR="00FA4B4F" w:rsidRDefault="00FA4B4F" w:rsidP="00FA4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22803"/>
      <w:docPartObj>
        <w:docPartGallery w:val="Page Numbers (Bottom of Page)"/>
        <w:docPartUnique/>
      </w:docPartObj>
    </w:sdtPr>
    <w:sdtContent>
      <w:p w:rsidR="00FA4B4F" w:rsidRDefault="00974B08">
        <w:pPr>
          <w:pStyle w:val="Zpat"/>
          <w:jc w:val="center"/>
        </w:pPr>
        <w:fldSimple w:instr=" PAGE   \* MERGEFORMAT ">
          <w:r w:rsidR="00F33ECF">
            <w:rPr>
              <w:noProof/>
            </w:rPr>
            <w:t>50</w:t>
          </w:r>
        </w:fldSimple>
      </w:p>
    </w:sdtContent>
  </w:sdt>
  <w:p w:rsidR="00FA4B4F" w:rsidRDefault="00FA4B4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B4F" w:rsidRDefault="00FA4B4F" w:rsidP="00FA4B4F">
      <w:r>
        <w:separator/>
      </w:r>
    </w:p>
  </w:footnote>
  <w:footnote w:type="continuationSeparator" w:id="0">
    <w:p w:rsidR="00FA4B4F" w:rsidRDefault="00FA4B4F" w:rsidP="00FA4B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A19"/>
    <w:multiLevelType w:val="hybridMultilevel"/>
    <w:tmpl w:val="CF546D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CD1"/>
    <w:rsid w:val="00920EE3"/>
    <w:rsid w:val="00974B08"/>
    <w:rsid w:val="00B71178"/>
    <w:rsid w:val="00F33ECF"/>
    <w:rsid w:val="00FA4B4F"/>
    <w:rsid w:val="00FB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3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FA4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A4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A4B4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A4B4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750</Words>
  <Characters>4428</Characters>
  <Application>Microsoft Office Word</Application>
  <DocSecurity>0</DocSecurity>
  <Lines>36</Lines>
  <Paragraphs>10</Paragraphs>
  <ScaleCrop>false</ScaleCrop>
  <Company>ZS Na Balabence 800</Company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3</cp:revision>
  <dcterms:created xsi:type="dcterms:W3CDTF">2013-04-02T10:46:00Z</dcterms:created>
  <dcterms:modified xsi:type="dcterms:W3CDTF">2015-07-07T08:05:00Z</dcterms:modified>
</cp:coreProperties>
</file>